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List-Accent1"/>
        <w:tblW w:w="0" w:type="auto"/>
        <w:tblLook w:val="04A0"/>
      </w:tblPr>
      <w:tblGrid>
        <w:gridCol w:w="9622"/>
      </w:tblGrid>
      <w:tr w:rsidR="008B40C3" w:rsidRPr="008B40C3" w:rsidTr="00DB0EB6">
        <w:trPr>
          <w:cnfStyle w:val="1000000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Default="008B40C3" w:rsidP="008B40C3">
            <w:pPr>
              <w:jc w:val="center"/>
              <w:rPr>
                <w:b w:val="0"/>
                <w:sz w:val="28"/>
                <w:szCs w:val="28"/>
              </w:rPr>
            </w:pPr>
            <w:proofErr w:type="spellStart"/>
            <w:r w:rsidRPr="008B40C3">
              <w:rPr>
                <w:sz w:val="28"/>
                <w:szCs w:val="28"/>
              </w:rPr>
              <w:t>Rosselkhoznadzor</w:t>
            </w:r>
            <w:proofErr w:type="spellEnd"/>
            <w:r w:rsidRPr="008B40C3">
              <w:rPr>
                <w:sz w:val="28"/>
                <w:szCs w:val="28"/>
              </w:rPr>
              <w:t xml:space="preserve"> - Licensed enterprises</w:t>
            </w:r>
          </w:p>
          <w:p w:rsidR="008B40C3" w:rsidRPr="008B40C3" w:rsidRDefault="008B40C3" w:rsidP="008B40C3">
            <w:pPr>
              <w:jc w:val="center"/>
              <w:rPr>
                <w:b w:val="0"/>
                <w:sz w:val="28"/>
                <w:szCs w:val="28"/>
              </w:rPr>
            </w:pP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Enterprises licensed for export to the Russian Federation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Serbia / enterprise № - AKCIONARSKO DRUŠTVO NEOPLANTA INDUSTRIJA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5. </w:t>
            </w:r>
            <w:proofErr w:type="spellStart"/>
            <w:r w:rsidRPr="008B40C3">
              <w:t>oktobar</w:t>
            </w:r>
            <w:proofErr w:type="spellEnd"/>
            <w:r w:rsidRPr="008B40C3">
              <w:t xml:space="preserve"> 2012 11:00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Oct 5,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ФС-АС-7/13385 from Oct 5,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Serbia / enterprise № 06019 - DTD RIBARSTVO DOO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16. </w:t>
            </w:r>
            <w:proofErr w:type="spellStart"/>
            <w:r w:rsidRPr="008B40C3">
              <w:t>januar</w:t>
            </w:r>
            <w:proofErr w:type="spellEnd"/>
            <w:r w:rsidRPr="008B40C3">
              <w:t xml:space="preserve"> 2012 10:00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Jan 16,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ФС-ЕН-7/211 from Jan 16,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Serbia / enterprise № 13033 - RIBARSKO GAZDINSTVO ''EČKA'' A.D.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16. </w:t>
            </w:r>
            <w:proofErr w:type="spellStart"/>
            <w:r w:rsidRPr="008B40C3">
              <w:t>januar</w:t>
            </w:r>
            <w:proofErr w:type="spellEnd"/>
            <w:r w:rsidRPr="008B40C3">
              <w:t xml:space="preserve"> 2012 10:00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Jan 16,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ФС-ЕН-7/211 from Jan 16, 2012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Serbia / enterprise № 06018 - LBB-</w:t>
            </w:r>
            <w:proofErr w:type="spellStart"/>
            <w:r w:rsidRPr="008B40C3">
              <w:t>Frigo</w:t>
            </w:r>
            <w:proofErr w:type="spellEnd"/>
            <w:r w:rsidRPr="008B40C3">
              <w:t xml:space="preserve"> DOO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9. </w:t>
            </w:r>
            <w:proofErr w:type="spellStart"/>
            <w:r w:rsidRPr="008B40C3">
              <w:t>februar</w:t>
            </w:r>
            <w:proofErr w:type="spellEnd"/>
            <w:r w:rsidRPr="008B40C3">
              <w:t xml:space="preserve"> 2011 10:00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Feb 9, 2011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ФС-АС-4/1346 from Feb 9, 2011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Serbia / enterprise № 06017 - </w:t>
            </w:r>
            <w:proofErr w:type="spellStart"/>
            <w:r w:rsidRPr="008B40C3">
              <w:t>Squadra</w:t>
            </w:r>
            <w:proofErr w:type="spellEnd"/>
            <w:r w:rsidRPr="008B40C3">
              <w:t xml:space="preserve"> DOO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9. </w:t>
            </w:r>
            <w:proofErr w:type="spellStart"/>
            <w:r w:rsidRPr="008B40C3">
              <w:t>februar</w:t>
            </w:r>
            <w:proofErr w:type="spellEnd"/>
            <w:r w:rsidRPr="008B40C3">
              <w:t xml:space="preserve"> 2011 10:00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Feb 9, 2011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ФС-АС-4/1346 from Feb 9, 2011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lastRenderedPageBreak/>
              <w:t xml:space="preserve">Serbia / enterprise № RS 06009 - </w:t>
            </w:r>
            <w:proofErr w:type="spellStart"/>
            <w:r w:rsidRPr="008B40C3">
              <w:t>Riboprodukt</w:t>
            </w:r>
            <w:proofErr w:type="spellEnd"/>
            <w:r w:rsidRPr="008B40C3">
              <w:t xml:space="preserve"> DOO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10. </w:t>
            </w:r>
            <w:proofErr w:type="spellStart"/>
            <w:r w:rsidRPr="008B40C3">
              <w:t>avgust</w:t>
            </w:r>
            <w:proofErr w:type="spellEnd"/>
            <w:r w:rsidRPr="008B40C3">
              <w:t xml:space="preserve"> 2010 11:00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Aug 10, 2010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Direction: № ФС_АС-4/9714 from Aug 10, 2010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Serbia / enterprise № RS 13001 - </w:t>
            </w:r>
            <w:proofErr w:type="spellStart"/>
            <w:r w:rsidRPr="008B40C3">
              <w:t>Riboteks</w:t>
            </w:r>
            <w:proofErr w:type="spellEnd"/>
            <w:r w:rsidRPr="008B40C3">
              <w:t xml:space="preserve"> A.D.</w:t>
            </w:r>
          </w:p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 xml:space="preserve">10. </w:t>
            </w:r>
            <w:proofErr w:type="spellStart"/>
            <w:r w:rsidRPr="008B40C3">
              <w:t>avgust</w:t>
            </w:r>
            <w:proofErr w:type="spellEnd"/>
            <w:r w:rsidRPr="008B40C3">
              <w:t xml:space="preserve"> 2010 11:00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Import is approved from Aug 10, 2010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RPr="008B40C3" w:rsidTr="00DB0EB6">
        <w:tc>
          <w:tcPr>
            <w:cnfStyle w:val="001000000000"/>
            <w:tcW w:w="9622" w:type="dxa"/>
          </w:tcPr>
          <w:p w:rsidR="008B40C3" w:rsidRPr="008B40C3" w:rsidRDefault="008B40C3" w:rsidP="001C319C">
            <w:r w:rsidRPr="008B40C3">
              <w:t>Fish</w:t>
            </w:r>
          </w:p>
        </w:tc>
      </w:tr>
      <w:tr w:rsidR="008B40C3" w:rsidRPr="008B40C3" w:rsidTr="00DB0EB6">
        <w:trPr>
          <w:cnfStyle w:val="000000100000"/>
        </w:trPr>
        <w:tc>
          <w:tcPr>
            <w:cnfStyle w:val="001000000000"/>
            <w:tcW w:w="9622" w:type="dxa"/>
          </w:tcPr>
          <w:p w:rsidR="008B40C3" w:rsidRPr="008B40C3" w:rsidRDefault="008B40C3" w:rsidP="001C319C"/>
        </w:tc>
      </w:tr>
      <w:tr w:rsidR="008B40C3" w:rsidTr="00DB0EB6">
        <w:tc>
          <w:tcPr>
            <w:cnfStyle w:val="001000000000"/>
            <w:tcW w:w="9622" w:type="dxa"/>
          </w:tcPr>
          <w:p w:rsidR="008B40C3" w:rsidRDefault="008B40C3" w:rsidP="001C319C">
            <w:r w:rsidRPr="008B40C3">
              <w:t>Direction: № ФС_АС-4/9714 from Aug 10, 2010</w:t>
            </w:r>
          </w:p>
        </w:tc>
      </w:tr>
    </w:tbl>
    <w:p w:rsidR="00727855" w:rsidRDefault="00727855" w:rsidP="008B40C3"/>
    <w:sectPr w:rsidR="00727855" w:rsidSect="0018142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characterSpacingControl w:val="doNotCompress"/>
  <w:compat>
    <w:useFELayout/>
  </w:compat>
  <w:rsids>
    <w:rsidRoot w:val="008B40C3"/>
    <w:rsid w:val="00181420"/>
    <w:rsid w:val="00727855"/>
    <w:rsid w:val="008B40C3"/>
    <w:rsid w:val="00DB0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0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DB0EB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</dc:creator>
  <cp:keywords/>
  <dc:description/>
  <cp:lastModifiedBy>Kaja</cp:lastModifiedBy>
  <cp:revision>3</cp:revision>
  <dcterms:created xsi:type="dcterms:W3CDTF">2014-10-18T17:19:00Z</dcterms:created>
  <dcterms:modified xsi:type="dcterms:W3CDTF">2014-10-18T17:42:00Z</dcterms:modified>
</cp:coreProperties>
</file>